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5537" w14:textId="77777777" w:rsidR="00670E8D" w:rsidRPr="00A7022E" w:rsidRDefault="00670E8D" w:rsidP="002F4B5C">
      <w:pPr>
        <w:spacing w:after="240"/>
        <w:jc w:val="center"/>
        <w:rPr>
          <w:rFonts w:ascii="Times New Roman" w:hAnsi="Times New Roman"/>
          <w:b/>
          <w:bCs/>
          <w:sz w:val="28"/>
          <w:szCs w:val="28"/>
        </w:rPr>
      </w:pPr>
      <w:r w:rsidRPr="00A7022E">
        <w:rPr>
          <w:rFonts w:ascii="Times New Roman" w:hAnsi="Times New Roman"/>
          <w:b/>
          <w:bCs/>
          <w:sz w:val="28"/>
          <w:szCs w:val="28"/>
        </w:rPr>
        <w:t>Библиографический список работ Гуняева В. А.</w:t>
      </w:r>
    </w:p>
    <w:p w14:paraId="56E12BEB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Басалаев, А</w:t>
      </w:r>
      <w:r w:rsidR="007F6498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Н. Следы ног человека : учебное пособие / А.</w:t>
      </w:r>
      <w:r w:rsidR="00053293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Н.</w:t>
      </w:r>
      <w:r w:rsidR="00053293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Басалаев, В. А. Гуняев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1985. — 56 с. — Прил.: с.</w:t>
      </w:r>
      <w:r w:rsidR="007F1E39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43—51. — Словарь терминов: с. 52—54</w:t>
      </w:r>
      <w:r w:rsidR="00053293">
        <w:rPr>
          <w:rFonts w:ascii="Times New Roman" w:hAnsi="Times New Roman"/>
          <w:sz w:val="28"/>
          <w:szCs w:val="28"/>
        </w:rPr>
        <w:t>.</w:t>
      </w:r>
    </w:p>
    <w:p w14:paraId="175EC9D7" w14:textId="77777777" w:rsidR="00670E8D" w:rsidRPr="00A7022E" w:rsidRDefault="007F6498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Басалаев, А. Н. </w:t>
      </w:r>
      <w:r w:rsidR="00670E8D" w:rsidRPr="00A7022E">
        <w:rPr>
          <w:rFonts w:ascii="Times New Roman" w:hAnsi="Times New Roman"/>
          <w:sz w:val="28"/>
          <w:szCs w:val="28"/>
        </w:rPr>
        <w:t>Следы орудий и инструментов : учебное пособие / А. Н. Басалаев, В. А. Гуняев ; Институт усовершенствования следственных работников при Прокуратуре СССР. — 2</w:t>
      </w:r>
      <w:r w:rsidR="00053293">
        <w:rPr>
          <w:rFonts w:ascii="Times New Roman" w:hAnsi="Times New Roman"/>
          <w:sz w:val="28"/>
          <w:szCs w:val="28"/>
        </w:rPr>
        <w:t>-</w:t>
      </w:r>
      <w:r w:rsidR="00670E8D" w:rsidRPr="00A7022E">
        <w:rPr>
          <w:rFonts w:ascii="Times New Roman" w:hAnsi="Times New Roman"/>
          <w:sz w:val="28"/>
          <w:szCs w:val="28"/>
        </w:rPr>
        <w:t>е изд., испр. и доп. — Санкт</w:t>
      </w:r>
      <w:r w:rsidR="00187F51">
        <w:rPr>
          <w:rFonts w:ascii="Times New Roman" w:hAnsi="Times New Roman"/>
          <w:sz w:val="28"/>
          <w:szCs w:val="28"/>
        </w:rPr>
        <w:t>-</w:t>
      </w:r>
      <w:r w:rsidR="00670E8D" w:rsidRPr="00A7022E">
        <w:rPr>
          <w:rFonts w:ascii="Times New Roman" w:hAnsi="Times New Roman"/>
          <w:sz w:val="28"/>
          <w:szCs w:val="28"/>
        </w:rPr>
        <w:t>Петербург : Ин-т усовершенствования следств. работников, 1991. — 76</w:t>
      </w:r>
      <w:r w:rsidR="00D27D88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с. — Библиогр.: с. 59 . — Прил.: с. 62—76</w:t>
      </w:r>
      <w:r w:rsidR="00053293">
        <w:rPr>
          <w:rFonts w:ascii="Times New Roman" w:hAnsi="Times New Roman"/>
          <w:sz w:val="28"/>
          <w:szCs w:val="28"/>
        </w:rPr>
        <w:t>.</w:t>
      </w:r>
    </w:p>
    <w:p w14:paraId="2A71ED10" w14:textId="77777777" w:rsidR="00670E8D" w:rsidRPr="00A7022E" w:rsidRDefault="007F6498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Басалаев, А. Н. </w:t>
      </w:r>
      <w:r w:rsidR="00670E8D" w:rsidRPr="00A7022E">
        <w:rPr>
          <w:rFonts w:ascii="Times New Roman" w:hAnsi="Times New Roman"/>
          <w:sz w:val="28"/>
          <w:szCs w:val="28"/>
        </w:rPr>
        <w:t>Следы орудий и инструментов : учебное пособие / А. Н. Басалаев, В. А. Гуняев ; Институт усовершенствования следственных работников органов прокуратуры и МВД, Институт повышения квалификации руководящих кадров Прокуратуры СССР. — Ленинград : Ин-т усовершенствования следств. работников, 1979. — 39 с. — Библиогр.: с.</w:t>
      </w:r>
      <w:r w:rsidR="007F1E3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38—39</w:t>
      </w:r>
      <w:r w:rsidR="00053293">
        <w:rPr>
          <w:rFonts w:ascii="Times New Roman" w:hAnsi="Times New Roman"/>
          <w:sz w:val="28"/>
          <w:szCs w:val="28"/>
        </w:rPr>
        <w:t>.</w:t>
      </w:r>
    </w:p>
    <w:p w14:paraId="6FA03BE0" w14:textId="77777777" w:rsidR="00670E8D" w:rsidRPr="00A7022E" w:rsidRDefault="007F6498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Басалаев, А. Н. </w:t>
      </w:r>
      <w:r w:rsidR="00670E8D" w:rsidRPr="00A7022E">
        <w:rPr>
          <w:rFonts w:ascii="Times New Roman" w:hAnsi="Times New Roman"/>
          <w:sz w:val="28"/>
          <w:szCs w:val="28"/>
        </w:rPr>
        <w:t>Следы преступления / А. Н. Басалаев, В.</w:t>
      </w:r>
      <w:r w:rsidR="007F1E3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А.</w:t>
      </w:r>
      <w:r w:rsidR="007F1E3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Гуняев</w:t>
      </w:r>
      <w:r w:rsidR="00053293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// Вопросы совершенствования предварительного следствия : [сборник статей] / Ин</w:t>
      </w:r>
      <w:r w:rsidR="002302F8">
        <w:rPr>
          <w:rFonts w:ascii="Times New Roman" w:hAnsi="Times New Roman"/>
          <w:sz w:val="28"/>
          <w:szCs w:val="28"/>
        </w:rPr>
        <w:t>ститу</w:t>
      </w:r>
      <w:r w:rsidR="00670E8D" w:rsidRPr="00A7022E">
        <w:rPr>
          <w:rFonts w:ascii="Times New Roman" w:hAnsi="Times New Roman"/>
          <w:sz w:val="28"/>
          <w:szCs w:val="28"/>
        </w:rPr>
        <w:t>т усовершенствования следств</w:t>
      </w:r>
      <w:r w:rsidR="002302F8">
        <w:rPr>
          <w:rFonts w:ascii="Times New Roman" w:hAnsi="Times New Roman"/>
          <w:sz w:val="28"/>
          <w:szCs w:val="28"/>
        </w:rPr>
        <w:t>енных</w:t>
      </w:r>
      <w:r w:rsidR="00670E8D" w:rsidRPr="00A7022E">
        <w:rPr>
          <w:rFonts w:ascii="Times New Roman" w:hAnsi="Times New Roman"/>
          <w:sz w:val="28"/>
          <w:szCs w:val="28"/>
        </w:rPr>
        <w:t xml:space="preserve"> работников органов прокуратуры и МВД. — Ленинград, 1976. — Выпуск 4. — С. 73—88.</w:t>
      </w:r>
    </w:p>
    <w:p w14:paraId="71260200" w14:textId="77777777" w:rsidR="00670E8D" w:rsidRPr="00A7022E" w:rsidRDefault="007F6498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Басалаев, А. Н.</w:t>
      </w:r>
      <w:r w:rsidR="00AD3C2A" w:rsidRPr="00A7022E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Следы транспортных средств : учебное пособие / А.</w:t>
      </w:r>
      <w:r w:rsidR="00880A7E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Н.</w:t>
      </w:r>
      <w:r w:rsidR="00880A7E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Басалаев, В. А. Гуняев ; Институт усовершенствования следственных работников при Прокуратуре СССР. — Ленинград : Ин-т усовершенствования следств. работников, 1984. — 55 с. — Библиогр.: с. 55</w:t>
      </w:r>
      <w:r w:rsidR="00880A7E">
        <w:rPr>
          <w:rFonts w:ascii="Times New Roman" w:hAnsi="Times New Roman"/>
          <w:sz w:val="28"/>
          <w:szCs w:val="28"/>
        </w:rPr>
        <w:t>.</w:t>
      </w:r>
    </w:p>
    <w:p w14:paraId="5A279D21" w14:textId="77777777" w:rsidR="00670E8D" w:rsidRPr="00A7022E" w:rsidRDefault="00AD3C2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Басалаев, А. Н.</w:t>
      </w:r>
      <w:r w:rsidR="00670E8D" w:rsidRPr="00A7022E">
        <w:rPr>
          <w:rFonts w:ascii="Times New Roman" w:hAnsi="Times New Roman"/>
          <w:sz w:val="28"/>
          <w:szCs w:val="28"/>
        </w:rPr>
        <w:t xml:space="preserve"> Сохранение информации, содержащейся в следах преступления / А. Н. Басалаев, В. А. Гуняев</w:t>
      </w:r>
      <w:r w:rsidR="00CD6AB4" w:rsidRPr="00A7022E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Вопросы совершенствования предварительного следствия / </w:t>
      </w:r>
      <w:r w:rsidR="00880A7E" w:rsidRPr="00A7022E">
        <w:rPr>
          <w:rFonts w:ascii="Times New Roman" w:hAnsi="Times New Roman"/>
          <w:sz w:val="28"/>
          <w:szCs w:val="28"/>
        </w:rPr>
        <w:t>Ин</w:t>
      </w:r>
      <w:r w:rsidR="00880A7E">
        <w:rPr>
          <w:rFonts w:ascii="Times New Roman" w:hAnsi="Times New Roman"/>
          <w:sz w:val="28"/>
          <w:szCs w:val="28"/>
        </w:rPr>
        <w:t>ститу</w:t>
      </w:r>
      <w:r w:rsidR="00880A7E" w:rsidRPr="00A7022E">
        <w:rPr>
          <w:rFonts w:ascii="Times New Roman" w:hAnsi="Times New Roman"/>
          <w:sz w:val="28"/>
          <w:szCs w:val="28"/>
        </w:rPr>
        <w:t>т усовершенствования следств</w:t>
      </w:r>
      <w:r w:rsidR="00880A7E">
        <w:rPr>
          <w:rFonts w:ascii="Times New Roman" w:hAnsi="Times New Roman"/>
          <w:sz w:val="28"/>
          <w:szCs w:val="28"/>
        </w:rPr>
        <w:t>енных</w:t>
      </w:r>
      <w:r w:rsidR="00880A7E" w:rsidRPr="00A7022E">
        <w:rPr>
          <w:rFonts w:ascii="Times New Roman" w:hAnsi="Times New Roman"/>
          <w:sz w:val="28"/>
          <w:szCs w:val="28"/>
        </w:rPr>
        <w:t xml:space="preserve"> работников органов прокуратуры и МВД</w:t>
      </w:r>
      <w:r w:rsidR="00880A7E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; отв. ред. А. А. Любавин. — Ленинград, 1979. — Выпуск 5. — С. 122—131.</w:t>
      </w:r>
    </w:p>
    <w:p w14:paraId="3CC3E0D1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Бурданова, В</w:t>
      </w:r>
      <w:r w:rsidR="00AD3C2A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С. Особенности расследования убийств, совершенных по найму : учебное пособие / В. С. Бурданова, В. А. Гуняев, С.</w:t>
      </w:r>
      <w:r w:rsidR="00CF63F1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М.</w:t>
      </w:r>
      <w:r w:rsidR="00CF63F1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Пелецкая ; Санкт</w:t>
      </w:r>
      <w:r w:rsidR="00CF63F1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Петербургский юридический институт Генеральной прокуратуры Российской Федерации. — Санкт</w:t>
      </w:r>
      <w:r w:rsidR="00CF63F1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Петербург : С.</w:t>
      </w:r>
      <w:r w:rsidR="00CF63F1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 xml:space="preserve">Петерб. юрид. </w:t>
      </w:r>
      <w:r w:rsidRPr="00A7022E">
        <w:rPr>
          <w:rFonts w:ascii="Times New Roman" w:hAnsi="Times New Roman"/>
          <w:sz w:val="28"/>
          <w:szCs w:val="28"/>
        </w:rPr>
        <w:lastRenderedPageBreak/>
        <w:t>Ин-т Генер. прокуратуры РФ, 1997. — 39 с. — Библиогр.: с. 38</w:t>
      </w:r>
      <w:r w:rsidR="00CF63F1">
        <w:rPr>
          <w:rFonts w:ascii="Times New Roman" w:hAnsi="Times New Roman"/>
          <w:sz w:val="28"/>
          <w:szCs w:val="28"/>
        </w:rPr>
        <w:t>.</w:t>
      </w:r>
      <w:r w:rsidR="00AF2A37">
        <w:rPr>
          <w:rFonts w:ascii="Times New Roman" w:hAnsi="Times New Roman"/>
          <w:sz w:val="28"/>
          <w:szCs w:val="28"/>
        </w:rPr>
        <w:t xml:space="preserve"> — </w:t>
      </w:r>
      <w:r w:rsidR="00AF2A37" w:rsidRPr="00AF2A37">
        <w:rPr>
          <w:rFonts w:ascii="Times New Roman" w:hAnsi="Times New Roman"/>
          <w:sz w:val="28"/>
          <w:szCs w:val="28"/>
        </w:rPr>
        <w:t>ISBN 5-89094-030-9</w:t>
      </w:r>
      <w:r w:rsidR="00AF2A37">
        <w:rPr>
          <w:rFonts w:ascii="Times New Roman" w:hAnsi="Times New Roman"/>
          <w:sz w:val="28"/>
          <w:szCs w:val="28"/>
        </w:rPr>
        <w:t>.</w:t>
      </w:r>
    </w:p>
    <w:p w14:paraId="419485FF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Геннадиев, В</w:t>
      </w:r>
      <w:r w:rsidR="00AD3C2A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Д. Оценка свидетельских показаний при судебной защите : пособие для адвокатов / В. Д. Геннадиев, В. А. Гуняев ; </w:t>
      </w:r>
      <w:r w:rsidR="00884331" w:rsidRPr="00884331">
        <w:rPr>
          <w:rFonts w:ascii="Times New Roman" w:hAnsi="Times New Roman"/>
          <w:sz w:val="28"/>
          <w:szCs w:val="28"/>
        </w:rPr>
        <w:t>Ленинградский общественный научно-исследовательский институт судебной защиты</w:t>
      </w:r>
      <w:r w:rsidRPr="00884331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— Москва : Юридическая литература, 1981. — 80 с.</w:t>
      </w:r>
    </w:p>
    <w:p w14:paraId="79E559D4" w14:textId="77777777" w:rsidR="00670E8D" w:rsidRPr="00A7022E" w:rsidRDefault="00DE70F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Гуняев, В. А.</w:t>
      </w:r>
      <w:r w:rsidR="00670E8D" w:rsidRPr="00A7022E">
        <w:rPr>
          <w:rFonts w:ascii="Times New Roman" w:hAnsi="Times New Roman"/>
          <w:sz w:val="28"/>
          <w:szCs w:val="28"/>
        </w:rPr>
        <w:t xml:space="preserve"> В защиту криминалистических программ / В.</w:t>
      </w:r>
      <w:r w:rsidR="00203BEC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А.</w:t>
      </w:r>
      <w:r w:rsidR="00203BEC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Гуняев, С. В. Кузьмин</w:t>
      </w:r>
      <w:r w:rsidR="00203BEC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Социалистическая законность. — 1990. — </w:t>
      </w:r>
      <w:r w:rsidR="00203BEC">
        <w:rPr>
          <w:rFonts w:ascii="Times New Roman" w:hAnsi="Times New Roman"/>
          <w:sz w:val="28"/>
          <w:szCs w:val="28"/>
        </w:rPr>
        <w:t>№</w:t>
      </w:r>
      <w:r w:rsidR="00670E8D" w:rsidRPr="00A7022E">
        <w:rPr>
          <w:rFonts w:ascii="Times New Roman" w:hAnsi="Times New Roman"/>
          <w:sz w:val="28"/>
          <w:szCs w:val="28"/>
        </w:rPr>
        <w:t xml:space="preserve"> 3. — С. 47—49.</w:t>
      </w:r>
    </w:p>
    <w:p w14:paraId="6EB4242E" w14:textId="77777777" w:rsidR="00670E8D" w:rsidRPr="00A7022E" w:rsidRDefault="00DE70F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Возбуждение дел о лжесвидетельстве / В. А. Гуняев</w:t>
      </w:r>
      <w:r w:rsidR="00203BEC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Социалистическая законность. — 1974. — </w:t>
      </w:r>
      <w:r w:rsidR="00203BEC">
        <w:rPr>
          <w:rFonts w:ascii="Times New Roman" w:hAnsi="Times New Roman"/>
          <w:sz w:val="28"/>
          <w:szCs w:val="28"/>
        </w:rPr>
        <w:t>№</w:t>
      </w:r>
      <w:r w:rsidR="00670E8D" w:rsidRPr="00A7022E">
        <w:rPr>
          <w:rFonts w:ascii="Times New Roman" w:hAnsi="Times New Roman"/>
          <w:sz w:val="28"/>
          <w:szCs w:val="28"/>
        </w:rPr>
        <w:t xml:space="preserve"> 8. — С. 55—56.</w:t>
      </w:r>
    </w:p>
    <w:p w14:paraId="0FDCF6D2" w14:textId="77777777" w:rsidR="00670E8D" w:rsidRPr="00A7022E" w:rsidRDefault="00DE70F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Изучение личности потерпевшего и свидетеля — один из путей установления истины по делу / В. А. Гуняев</w:t>
      </w:r>
      <w:r w:rsidR="00203BEC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Вопросы изучения личности на предварительном следствии / </w:t>
      </w:r>
      <w:r w:rsidR="00203BEC" w:rsidRPr="00A7022E">
        <w:rPr>
          <w:rFonts w:ascii="Times New Roman" w:hAnsi="Times New Roman"/>
          <w:sz w:val="28"/>
          <w:szCs w:val="28"/>
        </w:rPr>
        <w:t>Ин</w:t>
      </w:r>
      <w:r w:rsidR="00203BEC">
        <w:rPr>
          <w:rFonts w:ascii="Times New Roman" w:hAnsi="Times New Roman"/>
          <w:sz w:val="28"/>
          <w:szCs w:val="28"/>
        </w:rPr>
        <w:t>ститу</w:t>
      </w:r>
      <w:r w:rsidR="00203BEC" w:rsidRPr="00A7022E">
        <w:rPr>
          <w:rFonts w:ascii="Times New Roman" w:hAnsi="Times New Roman"/>
          <w:sz w:val="28"/>
          <w:szCs w:val="28"/>
        </w:rPr>
        <w:t>т усовершенствования следств</w:t>
      </w:r>
      <w:r w:rsidR="00203BEC">
        <w:rPr>
          <w:rFonts w:ascii="Times New Roman" w:hAnsi="Times New Roman"/>
          <w:sz w:val="28"/>
          <w:szCs w:val="28"/>
        </w:rPr>
        <w:t>енных</w:t>
      </w:r>
      <w:r w:rsidR="00203BEC" w:rsidRPr="00A7022E">
        <w:rPr>
          <w:rFonts w:ascii="Times New Roman" w:hAnsi="Times New Roman"/>
          <w:sz w:val="28"/>
          <w:szCs w:val="28"/>
        </w:rPr>
        <w:t xml:space="preserve"> работников органов прокуратуры и МВД</w:t>
      </w:r>
      <w:r w:rsidR="00203BEC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; отв. ред. Л.</w:t>
      </w:r>
      <w:r w:rsidR="00203BEC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А.</w:t>
      </w:r>
      <w:r w:rsidR="00203BEC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Андреева. — Москва : Прокуратура СССР, 1968. — С. 70—74.</w:t>
      </w:r>
    </w:p>
    <w:p w14:paraId="2AF57E61" w14:textId="77777777" w:rsidR="00670E8D" w:rsidRPr="00A7022E" w:rsidRDefault="00DE70F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Как организовать занятия со следователями / В.</w:t>
      </w:r>
      <w:r w:rsidR="00F4484C">
        <w:rPr>
          <w:rFonts w:ascii="Times New Roman" w:hAnsi="Times New Roman"/>
          <w:sz w:val="28"/>
          <w:szCs w:val="28"/>
        </w:rPr>
        <w:t> А. </w:t>
      </w:r>
      <w:r w:rsidR="00670E8D" w:rsidRPr="00A7022E">
        <w:rPr>
          <w:rFonts w:ascii="Times New Roman" w:hAnsi="Times New Roman"/>
          <w:sz w:val="28"/>
          <w:szCs w:val="28"/>
        </w:rPr>
        <w:t>Гуняев, В. Рохлин</w:t>
      </w:r>
      <w:r w:rsidR="00AA309C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Социалистическая законность. — 1981. — </w:t>
      </w:r>
      <w:r w:rsidR="00F4484C">
        <w:rPr>
          <w:rFonts w:ascii="Times New Roman" w:hAnsi="Times New Roman"/>
          <w:sz w:val="28"/>
          <w:szCs w:val="28"/>
        </w:rPr>
        <w:t>№</w:t>
      </w:r>
      <w:r w:rsidR="00670E8D" w:rsidRPr="00A7022E">
        <w:rPr>
          <w:rFonts w:ascii="Times New Roman" w:hAnsi="Times New Roman"/>
          <w:sz w:val="28"/>
          <w:szCs w:val="28"/>
        </w:rPr>
        <w:t xml:space="preserve"> 5. — С. 64—65.</w:t>
      </w:r>
    </w:p>
    <w:p w14:paraId="26FE0989" w14:textId="77777777" w:rsidR="00670E8D" w:rsidRPr="00A7022E" w:rsidRDefault="00DE70F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Некоторые вопросы исследования места происшествия : учебное пособие / В. А. Гуняев, В. И. Рохлин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1991. — 77, [1] с</w:t>
      </w:r>
      <w:r w:rsidR="00F4484C">
        <w:rPr>
          <w:rFonts w:ascii="Times New Roman" w:hAnsi="Times New Roman"/>
          <w:sz w:val="28"/>
          <w:szCs w:val="28"/>
        </w:rPr>
        <w:t>.</w:t>
      </w:r>
    </w:p>
    <w:p w14:paraId="7AC08C61" w14:textId="77777777" w:rsidR="00143C6A" w:rsidRPr="00A7022E" w:rsidRDefault="00143C6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Гуняев, В</w:t>
      </w:r>
      <w:r w:rsidR="00203BEC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А. О предмете и системе современной криминалистики / В. А. Гуняев // Проблемы прокурорской и следственной деятельности в сфере борьбы с преступностью в современных условиях : международная научно-практическая конференция, 5-6 июля 1996 года : тезисы выступлений / Институт повышения квалификации прокурорско-следственных работников Генеральной прокуратуры Российской Федерации. — Санкт-Петербург, 1996. — С. 149—150.</w:t>
      </w:r>
    </w:p>
    <w:p w14:paraId="47D66D9C" w14:textId="77777777" w:rsidR="00670E8D" w:rsidRPr="00A7022E" w:rsidRDefault="00DE70F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Особенности свидетельских показаний как источника доказательств / В. А. Гуняев</w:t>
      </w:r>
      <w:r w:rsidR="008945A0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Вопросы совершенствования предварительного следствия : сборник статей / </w:t>
      </w:r>
      <w:r w:rsidR="008945A0" w:rsidRPr="00A7022E">
        <w:rPr>
          <w:rFonts w:ascii="Times New Roman" w:hAnsi="Times New Roman"/>
          <w:sz w:val="28"/>
          <w:szCs w:val="28"/>
        </w:rPr>
        <w:t>Ин</w:t>
      </w:r>
      <w:r w:rsidR="008945A0">
        <w:rPr>
          <w:rFonts w:ascii="Times New Roman" w:hAnsi="Times New Roman"/>
          <w:sz w:val="28"/>
          <w:szCs w:val="28"/>
        </w:rPr>
        <w:t>ститу</w:t>
      </w:r>
      <w:r w:rsidR="008945A0" w:rsidRPr="00A7022E">
        <w:rPr>
          <w:rFonts w:ascii="Times New Roman" w:hAnsi="Times New Roman"/>
          <w:sz w:val="28"/>
          <w:szCs w:val="28"/>
        </w:rPr>
        <w:t xml:space="preserve">т усовершенствования </w:t>
      </w:r>
      <w:r w:rsidR="008945A0" w:rsidRPr="00A7022E">
        <w:rPr>
          <w:rFonts w:ascii="Times New Roman" w:hAnsi="Times New Roman"/>
          <w:sz w:val="28"/>
          <w:szCs w:val="28"/>
        </w:rPr>
        <w:lastRenderedPageBreak/>
        <w:t>следств</w:t>
      </w:r>
      <w:r w:rsidR="008945A0">
        <w:rPr>
          <w:rFonts w:ascii="Times New Roman" w:hAnsi="Times New Roman"/>
          <w:sz w:val="28"/>
          <w:szCs w:val="28"/>
        </w:rPr>
        <w:t>енных</w:t>
      </w:r>
      <w:r w:rsidR="008945A0" w:rsidRPr="00A7022E">
        <w:rPr>
          <w:rFonts w:ascii="Times New Roman" w:hAnsi="Times New Roman"/>
          <w:sz w:val="28"/>
          <w:szCs w:val="28"/>
        </w:rPr>
        <w:t xml:space="preserve"> работников органов прокуратуры и МВД</w:t>
      </w:r>
      <w:r w:rsidR="00670E8D" w:rsidRPr="00A7022E">
        <w:rPr>
          <w:rFonts w:ascii="Times New Roman" w:hAnsi="Times New Roman"/>
          <w:sz w:val="28"/>
          <w:szCs w:val="28"/>
        </w:rPr>
        <w:t>. — Ленинград, 1974. — Выпуск 2. — С. 126—134.</w:t>
      </w:r>
    </w:p>
    <w:p w14:paraId="0837C3A1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Практикум по расследованию краж государственного и общественного имущества : учебное уголовное дело / В.</w:t>
      </w:r>
      <w:r w:rsidR="007F1E3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А.</w:t>
      </w:r>
      <w:r w:rsidR="007F1E3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Гуняев, Е.</w:t>
      </w:r>
      <w:r w:rsidR="00A902BF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Е.</w:t>
      </w:r>
      <w:r w:rsidR="00A902BF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Подголин ; Институт усовершенствования следственных работников при Прокуратуре СССР. — Ленинград : Ин-т усовершенствования следств. работников, 1980. — 88 с</w:t>
      </w:r>
      <w:r w:rsidR="00A902BF">
        <w:rPr>
          <w:rFonts w:ascii="Times New Roman" w:hAnsi="Times New Roman"/>
          <w:sz w:val="28"/>
          <w:szCs w:val="28"/>
        </w:rPr>
        <w:t>.</w:t>
      </w:r>
    </w:p>
    <w:p w14:paraId="5E58B5AD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Приемы стимулирования вспоминания свидетелем воспринятых обстоятельств / В. А. Гуняев</w:t>
      </w:r>
      <w:r w:rsidR="00A902BF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Вопросы совершенствования предварительного следствия / </w:t>
      </w:r>
      <w:r w:rsidR="00A902BF" w:rsidRPr="00A7022E">
        <w:rPr>
          <w:rFonts w:ascii="Times New Roman" w:hAnsi="Times New Roman"/>
          <w:sz w:val="28"/>
          <w:szCs w:val="28"/>
        </w:rPr>
        <w:t>Ин</w:t>
      </w:r>
      <w:r w:rsidR="00A902BF">
        <w:rPr>
          <w:rFonts w:ascii="Times New Roman" w:hAnsi="Times New Roman"/>
          <w:sz w:val="28"/>
          <w:szCs w:val="28"/>
        </w:rPr>
        <w:t>ститу</w:t>
      </w:r>
      <w:r w:rsidR="00A902BF" w:rsidRPr="00A7022E">
        <w:rPr>
          <w:rFonts w:ascii="Times New Roman" w:hAnsi="Times New Roman"/>
          <w:sz w:val="28"/>
          <w:szCs w:val="28"/>
        </w:rPr>
        <w:t>т усовершенствования следств</w:t>
      </w:r>
      <w:r w:rsidR="00A902BF">
        <w:rPr>
          <w:rFonts w:ascii="Times New Roman" w:hAnsi="Times New Roman"/>
          <w:sz w:val="28"/>
          <w:szCs w:val="28"/>
        </w:rPr>
        <w:t>енных</w:t>
      </w:r>
      <w:r w:rsidR="00A902BF" w:rsidRPr="00A7022E">
        <w:rPr>
          <w:rFonts w:ascii="Times New Roman" w:hAnsi="Times New Roman"/>
          <w:sz w:val="28"/>
          <w:szCs w:val="28"/>
        </w:rPr>
        <w:t xml:space="preserve"> работников органов прокуратуры и МВД</w:t>
      </w:r>
      <w:r w:rsidR="00A902BF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; отв. ред. А. П. Филиппов. — Ленинград, 1971. — Выпуск 1. — С. 61—72.</w:t>
      </w:r>
    </w:p>
    <w:p w14:paraId="0C3EA4EA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Профессиональная подготовка следственных работников в системе повышения квалификации кадров органов прокуратуры / В. А. Гуняев</w:t>
      </w:r>
      <w:r w:rsidR="00761D7F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// Следственная практика / Всесоюзный институт по изучению причин и разработке мер предупреждения преступности при Прокуратуре СССР. — Москва : Юридическая литература, 1985. — Выпуск 148. — С.</w:t>
      </w:r>
      <w:r w:rsidR="00761D7F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162—165.</w:t>
      </w:r>
    </w:p>
    <w:p w14:paraId="5A494A2C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Работа следователя с документами при расследовании хищений социалистического имущества, совершаемых в предприятиях торговли : учебное пособие / В. А. Гуняев, В. И. Рохлин ; Институт усовершенствования следственных работников при Прокуратуре СССР. — Ленинград : Ин-т усовершенствования следств. работников, 1990. — 77 с. — Библиогр.: с. 68. — Прил.: с. 71—76</w:t>
      </w:r>
      <w:r w:rsidR="00835F75">
        <w:rPr>
          <w:rFonts w:ascii="Times New Roman" w:hAnsi="Times New Roman"/>
          <w:sz w:val="28"/>
          <w:szCs w:val="28"/>
        </w:rPr>
        <w:t>.</w:t>
      </w:r>
    </w:p>
    <w:p w14:paraId="48AF576B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Расследование краж государственного и общественного имущества : учебное пособие / В. А. Гуняев, А. Н. Басалаев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1980. — 106 с. — Загл. обл. : Методика расследования краж государственного и общественного имущества. — Библиогр.: с.</w:t>
      </w:r>
      <w:r w:rsidR="007F1E3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104—105</w:t>
      </w:r>
      <w:r w:rsidR="00835F75">
        <w:rPr>
          <w:rFonts w:ascii="Times New Roman" w:hAnsi="Times New Roman"/>
          <w:sz w:val="28"/>
          <w:szCs w:val="28"/>
        </w:rPr>
        <w:t>.</w:t>
      </w:r>
    </w:p>
    <w:p w14:paraId="09B9911F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Расследование убийств, совершенных несовершеннолетними : сборник задач / В. А. Гуняев, В. И. Рохлин ; Институт усовершенствования следственных работников при Прокуратуре СССР. — 3</w:t>
      </w:r>
      <w:r w:rsidR="00835F75">
        <w:rPr>
          <w:rFonts w:ascii="Times New Roman" w:hAnsi="Times New Roman"/>
          <w:sz w:val="28"/>
          <w:szCs w:val="28"/>
        </w:rPr>
        <w:t>-</w:t>
      </w:r>
      <w:r w:rsidR="00670E8D" w:rsidRPr="00A7022E">
        <w:rPr>
          <w:rFonts w:ascii="Times New Roman" w:hAnsi="Times New Roman"/>
          <w:sz w:val="28"/>
          <w:szCs w:val="28"/>
        </w:rPr>
        <w:t>е изд., перераб. и доп. — Ленинград : Ин-т усовершенствования следств. работников, 1981. — 26 с</w:t>
      </w:r>
      <w:r w:rsidR="00835F75">
        <w:rPr>
          <w:rFonts w:ascii="Times New Roman" w:hAnsi="Times New Roman"/>
          <w:sz w:val="28"/>
          <w:szCs w:val="28"/>
        </w:rPr>
        <w:t>.</w:t>
      </w:r>
    </w:p>
    <w:p w14:paraId="2F00FF4C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lastRenderedPageBreak/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Свидетели по делам о хищениях социалистической собственности / В. А. Гуняев</w:t>
      </w:r>
      <w:r w:rsidR="005020BD" w:rsidRPr="00A7022E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// Вопросы совершенствования предварительного следствия / Прокуратура СССР, Ин</w:t>
      </w:r>
      <w:r w:rsidR="00A91D38" w:rsidRPr="00A7022E">
        <w:rPr>
          <w:rFonts w:ascii="Times New Roman" w:hAnsi="Times New Roman"/>
          <w:sz w:val="28"/>
          <w:szCs w:val="28"/>
        </w:rPr>
        <w:t>ститу</w:t>
      </w:r>
      <w:r w:rsidR="00670E8D" w:rsidRPr="00A7022E">
        <w:rPr>
          <w:rFonts w:ascii="Times New Roman" w:hAnsi="Times New Roman"/>
          <w:sz w:val="28"/>
          <w:szCs w:val="28"/>
        </w:rPr>
        <w:t>т усовершенствования следств</w:t>
      </w:r>
      <w:r w:rsidR="00A91D38" w:rsidRPr="00A7022E">
        <w:rPr>
          <w:rFonts w:ascii="Times New Roman" w:hAnsi="Times New Roman"/>
          <w:sz w:val="28"/>
          <w:szCs w:val="28"/>
        </w:rPr>
        <w:t>енных</w:t>
      </w:r>
      <w:r w:rsidR="00670E8D" w:rsidRPr="00A7022E">
        <w:rPr>
          <w:rFonts w:ascii="Times New Roman" w:hAnsi="Times New Roman"/>
          <w:sz w:val="28"/>
          <w:szCs w:val="28"/>
        </w:rPr>
        <w:t xml:space="preserve"> работников органов прокуратуры и МВД. — Л</w:t>
      </w:r>
      <w:r w:rsidR="00A91D38" w:rsidRPr="00A7022E">
        <w:rPr>
          <w:rFonts w:ascii="Times New Roman" w:hAnsi="Times New Roman"/>
          <w:sz w:val="28"/>
          <w:szCs w:val="28"/>
        </w:rPr>
        <w:t>енинград</w:t>
      </w:r>
      <w:r w:rsidR="00670E8D" w:rsidRPr="00A7022E">
        <w:rPr>
          <w:rFonts w:ascii="Times New Roman" w:hAnsi="Times New Roman"/>
          <w:sz w:val="28"/>
          <w:szCs w:val="28"/>
        </w:rPr>
        <w:t>, 1974. — Выпуск 3</w:t>
      </w:r>
      <w:r w:rsidR="00835F75">
        <w:rPr>
          <w:rFonts w:ascii="Times New Roman" w:hAnsi="Times New Roman"/>
          <w:sz w:val="28"/>
          <w:szCs w:val="28"/>
        </w:rPr>
        <w:t xml:space="preserve">. </w:t>
      </w:r>
      <w:r w:rsidR="00670E8D" w:rsidRPr="00A7022E">
        <w:rPr>
          <w:rFonts w:ascii="Times New Roman" w:hAnsi="Times New Roman"/>
          <w:sz w:val="28"/>
          <w:szCs w:val="28"/>
        </w:rPr>
        <w:t>Расследование хищений социалистического имущества. — С. 23—31.</w:t>
      </w:r>
    </w:p>
    <w:p w14:paraId="544EC074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 xml:space="preserve">Гуняев, В. А. </w:t>
      </w:r>
      <w:r w:rsidR="00670E8D" w:rsidRPr="00A7022E">
        <w:rPr>
          <w:rFonts w:ascii="Times New Roman" w:hAnsi="Times New Roman"/>
          <w:sz w:val="28"/>
          <w:szCs w:val="28"/>
        </w:rPr>
        <w:t>Свидетельские показания в свете ленинской теории отражения / В. А. Гуняев</w:t>
      </w:r>
      <w:r w:rsidR="005020BD" w:rsidRPr="00A7022E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>// [В. И. Ленин о преступности] : [сборник] : [Б. и.], [Б.</w:t>
      </w:r>
      <w:r w:rsidR="00AE0059">
        <w:rPr>
          <w:rFonts w:ascii="Times New Roman" w:hAnsi="Times New Roman"/>
          <w:sz w:val="28"/>
          <w:szCs w:val="28"/>
        </w:rPr>
        <w:t> </w:t>
      </w:r>
      <w:r w:rsidR="00670E8D" w:rsidRPr="00A7022E">
        <w:rPr>
          <w:rFonts w:ascii="Times New Roman" w:hAnsi="Times New Roman"/>
          <w:sz w:val="28"/>
          <w:szCs w:val="28"/>
        </w:rPr>
        <w:t>г.]. — С. 42—46.</w:t>
      </w:r>
    </w:p>
    <w:p w14:paraId="6C3A04AB" w14:textId="77777777" w:rsidR="008E3A4A" w:rsidRPr="00A7022E" w:rsidRDefault="008E3A4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Гуняев, В</w:t>
      </w:r>
      <w:r w:rsidR="005020BD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А. Содержание и значение криминалистических характеристик преступлений / В. А. Гуняев // Криминалистическая характеристика преступлений : сборник научных трудов / </w:t>
      </w:r>
      <w:r w:rsidR="004562F5" w:rsidRPr="00A7022E">
        <w:rPr>
          <w:rFonts w:ascii="Times New Roman" w:hAnsi="Times New Roman"/>
          <w:sz w:val="28"/>
          <w:szCs w:val="28"/>
        </w:rPr>
        <w:t xml:space="preserve">Всесоюзный институт по изучению причин и разработке мер предупреждения преступности </w:t>
      </w:r>
      <w:r w:rsidRPr="00A7022E">
        <w:rPr>
          <w:rFonts w:ascii="Times New Roman" w:hAnsi="Times New Roman"/>
          <w:sz w:val="28"/>
          <w:szCs w:val="28"/>
        </w:rPr>
        <w:t xml:space="preserve">; отв. ред. В. В. Клочков. — Москва, 1984. </w:t>
      </w:r>
      <w:r w:rsidR="004562F5" w:rsidRPr="00A7022E">
        <w:rPr>
          <w:rFonts w:ascii="Times New Roman" w:hAnsi="Times New Roman"/>
          <w:sz w:val="28"/>
          <w:szCs w:val="28"/>
        </w:rPr>
        <w:t>—</w:t>
      </w:r>
      <w:r w:rsidRPr="00A7022E">
        <w:rPr>
          <w:rFonts w:ascii="Times New Roman" w:hAnsi="Times New Roman"/>
          <w:sz w:val="28"/>
          <w:szCs w:val="28"/>
        </w:rPr>
        <w:t xml:space="preserve"> С. 58</w:t>
      </w:r>
      <w:r w:rsidR="004562F5" w:rsidRPr="00A7022E">
        <w:rPr>
          <w:rFonts w:ascii="Times New Roman" w:hAnsi="Times New Roman"/>
          <w:sz w:val="28"/>
          <w:szCs w:val="28"/>
        </w:rPr>
        <w:t>—</w:t>
      </w:r>
      <w:r w:rsidRPr="00A7022E">
        <w:rPr>
          <w:rFonts w:ascii="Times New Roman" w:hAnsi="Times New Roman"/>
          <w:sz w:val="28"/>
          <w:szCs w:val="28"/>
        </w:rPr>
        <w:t>61</w:t>
      </w:r>
      <w:r w:rsidR="004562F5" w:rsidRPr="00A7022E">
        <w:rPr>
          <w:rFonts w:ascii="Times New Roman" w:hAnsi="Times New Roman"/>
          <w:sz w:val="28"/>
          <w:szCs w:val="28"/>
        </w:rPr>
        <w:t>.</w:t>
      </w:r>
    </w:p>
    <w:p w14:paraId="08D20EDB" w14:textId="77777777" w:rsidR="0076267E" w:rsidRDefault="0076267E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76267E">
        <w:rPr>
          <w:rFonts w:ascii="Times New Roman" w:hAnsi="Times New Roman"/>
          <w:sz w:val="28"/>
          <w:szCs w:val="28"/>
        </w:rPr>
        <w:t xml:space="preserve">уняев, В. А. Укрепление законности при расследовании преступлении / В. А. Гуняев // Правоведение. </w:t>
      </w:r>
      <w:r>
        <w:rPr>
          <w:rFonts w:ascii="Times New Roman" w:hAnsi="Times New Roman"/>
          <w:sz w:val="28"/>
          <w:szCs w:val="28"/>
        </w:rPr>
        <w:t>—</w:t>
      </w:r>
      <w:r w:rsidRPr="0076267E">
        <w:rPr>
          <w:rFonts w:ascii="Times New Roman" w:hAnsi="Times New Roman"/>
          <w:sz w:val="28"/>
          <w:szCs w:val="28"/>
        </w:rPr>
        <w:t xml:space="preserve"> 1980. </w:t>
      </w:r>
      <w:r>
        <w:rPr>
          <w:rFonts w:ascii="Times New Roman" w:hAnsi="Times New Roman"/>
          <w:sz w:val="28"/>
          <w:szCs w:val="28"/>
        </w:rPr>
        <w:t>—</w:t>
      </w:r>
      <w:r w:rsidRPr="0076267E">
        <w:rPr>
          <w:rFonts w:ascii="Times New Roman" w:hAnsi="Times New Roman"/>
          <w:sz w:val="28"/>
          <w:szCs w:val="28"/>
        </w:rPr>
        <w:t xml:space="preserve"> № 2. </w:t>
      </w:r>
      <w:r>
        <w:rPr>
          <w:rFonts w:ascii="Times New Roman" w:hAnsi="Times New Roman"/>
          <w:sz w:val="28"/>
          <w:szCs w:val="28"/>
        </w:rPr>
        <w:t>—</w:t>
      </w:r>
      <w:r w:rsidRPr="0076267E">
        <w:rPr>
          <w:rFonts w:ascii="Times New Roman" w:hAnsi="Times New Roman"/>
          <w:sz w:val="28"/>
          <w:szCs w:val="28"/>
        </w:rPr>
        <w:t xml:space="preserve"> С.</w:t>
      </w:r>
      <w:r>
        <w:rPr>
          <w:rFonts w:ascii="Times New Roman" w:hAnsi="Times New Roman"/>
          <w:sz w:val="28"/>
          <w:szCs w:val="28"/>
        </w:rPr>
        <w:t> </w:t>
      </w:r>
      <w:r w:rsidRPr="0076267E">
        <w:rPr>
          <w:rFonts w:ascii="Times New Roman" w:hAnsi="Times New Roman"/>
          <w:sz w:val="28"/>
          <w:szCs w:val="28"/>
        </w:rPr>
        <w:t>115</w:t>
      </w:r>
      <w:r>
        <w:rPr>
          <w:rFonts w:ascii="Times New Roman" w:hAnsi="Times New Roman"/>
          <w:sz w:val="28"/>
          <w:szCs w:val="28"/>
        </w:rPr>
        <w:t>—</w:t>
      </w:r>
      <w:r w:rsidRPr="0076267E">
        <w:rPr>
          <w:rFonts w:ascii="Times New Roman" w:hAnsi="Times New Roman"/>
          <w:sz w:val="28"/>
          <w:szCs w:val="28"/>
        </w:rPr>
        <w:t>117.</w:t>
      </w:r>
    </w:p>
    <w:p w14:paraId="7D90AF69" w14:textId="77777777" w:rsidR="00670E8D" w:rsidRPr="00A7022E" w:rsidRDefault="00CA235A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Гуняев, В. А.</w:t>
      </w:r>
      <w:r w:rsidR="00670E8D" w:rsidRPr="00A7022E">
        <w:rPr>
          <w:rFonts w:ascii="Times New Roman" w:hAnsi="Times New Roman"/>
          <w:sz w:val="28"/>
          <w:szCs w:val="28"/>
        </w:rPr>
        <w:t xml:space="preserve"> Учиться надо постоянно / В. А. Гуняев</w:t>
      </w:r>
      <w:r w:rsidR="00E05E6D" w:rsidRPr="00A7022E">
        <w:rPr>
          <w:rFonts w:ascii="Times New Roman" w:hAnsi="Times New Roman"/>
          <w:sz w:val="28"/>
          <w:szCs w:val="28"/>
        </w:rPr>
        <w:t xml:space="preserve"> </w:t>
      </w:r>
      <w:r w:rsidR="00670E8D" w:rsidRPr="00A7022E">
        <w:rPr>
          <w:rFonts w:ascii="Times New Roman" w:hAnsi="Times New Roman"/>
          <w:sz w:val="28"/>
          <w:szCs w:val="28"/>
        </w:rPr>
        <w:t xml:space="preserve">// Социалистическая законность. — 1985. — </w:t>
      </w:r>
      <w:r w:rsidR="00E05E6D" w:rsidRPr="00A7022E">
        <w:rPr>
          <w:rFonts w:ascii="Times New Roman" w:hAnsi="Times New Roman"/>
          <w:sz w:val="28"/>
          <w:szCs w:val="28"/>
        </w:rPr>
        <w:t>№</w:t>
      </w:r>
      <w:r w:rsidR="00670E8D" w:rsidRPr="00A7022E">
        <w:rPr>
          <w:rFonts w:ascii="Times New Roman" w:hAnsi="Times New Roman"/>
          <w:sz w:val="28"/>
          <w:szCs w:val="28"/>
        </w:rPr>
        <w:t xml:space="preserve"> 7. — С. 25—27.</w:t>
      </w:r>
    </w:p>
    <w:p w14:paraId="32A656C4" w14:textId="77777777" w:rsidR="00222277" w:rsidRPr="00A7022E" w:rsidRDefault="00222277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Гуняев, В. А. [Рецензия] / В. А. Гуняев, А. М. Ларин</w:t>
      </w:r>
      <w:r w:rsidR="000278EC">
        <w:rPr>
          <w:rFonts w:ascii="Times New Roman" w:hAnsi="Times New Roman"/>
          <w:sz w:val="28"/>
          <w:szCs w:val="28"/>
        </w:rPr>
        <w:t xml:space="preserve"> </w:t>
      </w:r>
      <w:r w:rsidRPr="00A7022E">
        <w:rPr>
          <w:rFonts w:ascii="Times New Roman" w:hAnsi="Times New Roman"/>
          <w:sz w:val="28"/>
          <w:szCs w:val="28"/>
        </w:rPr>
        <w:t xml:space="preserve">// Правоведение. — 1976. — </w:t>
      </w:r>
      <w:r w:rsidR="004A788E">
        <w:rPr>
          <w:rFonts w:ascii="Times New Roman" w:hAnsi="Times New Roman"/>
          <w:sz w:val="28"/>
          <w:szCs w:val="28"/>
        </w:rPr>
        <w:t>№</w:t>
      </w:r>
      <w:r w:rsidRPr="00A7022E">
        <w:rPr>
          <w:rFonts w:ascii="Times New Roman" w:hAnsi="Times New Roman"/>
          <w:sz w:val="28"/>
          <w:szCs w:val="28"/>
        </w:rPr>
        <w:t xml:space="preserve"> 6. — С. 135. — Рец. на кн. : Ларин А. М. От следственной версии к истине / А. М. Ларин. Москва : Юридическая литература, 1976. 199 с.</w:t>
      </w:r>
    </w:p>
    <w:p w14:paraId="325B6E5A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Криминалистика в системе научных знаний / И. Ф. Крылов, И.</w:t>
      </w:r>
      <w:r w:rsidR="00E05E6D" w:rsidRPr="00A7022E">
        <w:rPr>
          <w:rFonts w:ascii="Times New Roman" w:hAnsi="Times New Roman"/>
          <w:sz w:val="28"/>
          <w:szCs w:val="28"/>
          <w:lang w:val="en-US"/>
        </w:rPr>
        <w:t> </w:t>
      </w:r>
      <w:r w:rsidRPr="00A7022E">
        <w:rPr>
          <w:rFonts w:ascii="Times New Roman" w:hAnsi="Times New Roman"/>
          <w:sz w:val="28"/>
          <w:szCs w:val="28"/>
        </w:rPr>
        <w:t>Е.</w:t>
      </w:r>
      <w:r w:rsidR="00E05E6D" w:rsidRPr="00A7022E">
        <w:rPr>
          <w:rFonts w:ascii="Times New Roman" w:hAnsi="Times New Roman"/>
          <w:sz w:val="28"/>
          <w:szCs w:val="28"/>
          <w:lang w:val="en-US"/>
        </w:rPr>
        <w:t> </w:t>
      </w:r>
      <w:r w:rsidRPr="00A7022E">
        <w:rPr>
          <w:rFonts w:ascii="Times New Roman" w:hAnsi="Times New Roman"/>
          <w:sz w:val="28"/>
          <w:szCs w:val="28"/>
        </w:rPr>
        <w:t>Быховский, В. А. Гуняев, Г. А. Матусовский</w:t>
      </w:r>
      <w:r w:rsidR="00DB4135" w:rsidRPr="00A7022E">
        <w:rPr>
          <w:rFonts w:ascii="Times New Roman" w:hAnsi="Times New Roman"/>
          <w:sz w:val="28"/>
          <w:szCs w:val="28"/>
        </w:rPr>
        <w:t xml:space="preserve"> </w:t>
      </w:r>
      <w:r w:rsidRPr="00A7022E">
        <w:rPr>
          <w:rFonts w:ascii="Times New Roman" w:hAnsi="Times New Roman"/>
          <w:sz w:val="28"/>
          <w:szCs w:val="28"/>
        </w:rPr>
        <w:t xml:space="preserve">// Правоведение. — 1977. — </w:t>
      </w:r>
      <w:r w:rsidR="00E05E6D" w:rsidRPr="00A7022E">
        <w:rPr>
          <w:rFonts w:ascii="Times New Roman" w:hAnsi="Times New Roman"/>
          <w:sz w:val="28"/>
          <w:szCs w:val="28"/>
        </w:rPr>
        <w:t>№</w:t>
      </w:r>
      <w:r w:rsidRPr="00A7022E">
        <w:rPr>
          <w:rFonts w:ascii="Times New Roman" w:hAnsi="Times New Roman"/>
          <w:sz w:val="28"/>
          <w:szCs w:val="28"/>
        </w:rPr>
        <w:t xml:space="preserve"> 6. — С. 138—139.</w:t>
      </w:r>
    </w:p>
    <w:p w14:paraId="78A541AB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Методические указания по расследованию хищений государственного или общественного имущества, совершенных путем кражи / Институт усовершенствования следственных работников органов прокуратуры и МВД ; сост.: В. А. Гуняев, А. Н. Басалаев. — Ленинград : Ин-т усовершенствования следств. работников органов прокуратуры и МВД, 1977. — 41, [1] с. : фот.</w:t>
      </w:r>
    </w:p>
    <w:p w14:paraId="76D52831" w14:textId="77777777" w:rsidR="00005F61" w:rsidRPr="00A7022E" w:rsidRDefault="00005F61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Некоторые вопросы методики расследования преступлений, совершаемых в сфере хозяйственной деятельности на предприятиях негосударственных форм собственности</w:t>
      </w:r>
      <w:r w:rsidR="00B93A8F" w:rsidRPr="00A7022E">
        <w:rPr>
          <w:rFonts w:ascii="Times New Roman" w:hAnsi="Times New Roman"/>
          <w:sz w:val="28"/>
          <w:szCs w:val="28"/>
        </w:rPr>
        <w:t>. М</w:t>
      </w:r>
      <w:r w:rsidRPr="00A7022E">
        <w:rPr>
          <w:rFonts w:ascii="Times New Roman" w:hAnsi="Times New Roman"/>
          <w:sz w:val="28"/>
          <w:szCs w:val="28"/>
        </w:rPr>
        <w:t xml:space="preserve">етодические рекомендации. Часть </w:t>
      </w:r>
      <w:r w:rsidRPr="00A7022E">
        <w:rPr>
          <w:rFonts w:ascii="Times New Roman" w:hAnsi="Times New Roman"/>
          <w:sz w:val="28"/>
          <w:szCs w:val="28"/>
        </w:rPr>
        <w:lastRenderedPageBreak/>
        <w:t>1</w:t>
      </w:r>
      <w:r w:rsidR="00B93A8F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Законодательно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нормативная регламентация деятельности. Понятие криминалистическое характеристики и задачи расследования / Институт повышения квалификации прокурорско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следственных работников Генеральной прокуратуры Российской Федерации ; авт.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сост.: О. Н. Быданов, Н. А. Данилова, В. А. Гуняев. — Санкт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Петербург : Ин-т повышения квалификации прокурор.—следств. работников Генер. прокуратуры РФ, 1993. — 45, [3] с</w:t>
      </w:r>
      <w:r w:rsidR="00B93A8F" w:rsidRPr="00A7022E">
        <w:rPr>
          <w:rFonts w:ascii="Times New Roman" w:hAnsi="Times New Roman"/>
          <w:sz w:val="28"/>
          <w:szCs w:val="28"/>
        </w:rPr>
        <w:t>.</w:t>
      </w:r>
    </w:p>
    <w:p w14:paraId="6A73CF5E" w14:textId="77777777" w:rsidR="00CA235A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Некоторые вопросы методики расследования преступлений, совершаемых в сфере хозяйственной деятельности на предприятиях негосударственных форм собственности</w:t>
      </w:r>
      <w:r w:rsidR="00B93A8F" w:rsidRPr="00A7022E">
        <w:rPr>
          <w:rFonts w:ascii="Times New Roman" w:hAnsi="Times New Roman"/>
          <w:sz w:val="28"/>
          <w:szCs w:val="28"/>
        </w:rPr>
        <w:t>. М</w:t>
      </w:r>
      <w:r w:rsidRPr="00A7022E">
        <w:rPr>
          <w:rFonts w:ascii="Times New Roman" w:hAnsi="Times New Roman"/>
          <w:sz w:val="28"/>
          <w:szCs w:val="28"/>
        </w:rPr>
        <w:t>етодические рекомендации. Ч</w:t>
      </w:r>
      <w:r w:rsidR="00B93A8F" w:rsidRPr="00A7022E">
        <w:rPr>
          <w:rFonts w:ascii="Times New Roman" w:hAnsi="Times New Roman"/>
          <w:sz w:val="28"/>
          <w:szCs w:val="28"/>
        </w:rPr>
        <w:t>асть</w:t>
      </w:r>
      <w:r w:rsidRPr="00A7022E">
        <w:rPr>
          <w:rFonts w:ascii="Times New Roman" w:hAnsi="Times New Roman"/>
          <w:sz w:val="28"/>
          <w:szCs w:val="28"/>
        </w:rPr>
        <w:t xml:space="preserve"> 2</w:t>
      </w:r>
      <w:r w:rsidR="00B93A8F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Организация начального этапа расследования / Институт повышения квалификации прокурорско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следственных работников Генеральной прокуратуры Российской Федерации ; авт.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сост.: В. А. Гуняев, В. И. Рохлин, Н.</w:t>
      </w:r>
      <w:r w:rsidR="00B93A8F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А.</w:t>
      </w:r>
      <w:r w:rsidR="00B93A8F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Данилова. — Санкт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Петербург : Ин-т повышения квалификации прокурор.</w:t>
      </w:r>
      <w:r w:rsidR="00B93A8F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следств.</w:t>
      </w:r>
      <w:r w:rsidR="00B93A8F" w:rsidRPr="00A7022E">
        <w:rPr>
          <w:rFonts w:ascii="Times New Roman" w:hAnsi="Times New Roman"/>
          <w:sz w:val="28"/>
          <w:szCs w:val="28"/>
        </w:rPr>
        <w:t xml:space="preserve"> работников Ген. Прокуратуры РФ, 1993. — 27, [1] с.</w:t>
      </w:r>
    </w:p>
    <w:p w14:paraId="77E734D1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Некоторые вопросы методики расследования преступлений, совершаемых в сфере хозяйственной деятельности на предприятиях негосударственных форм собственности</w:t>
      </w:r>
      <w:r w:rsidR="00143C6A" w:rsidRPr="00A7022E">
        <w:rPr>
          <w:rFonts w:ascii="Times New Roman" w:hAnsi="Times New Roman"/>
          <w:sz w:val="28"/>
          <w:szCs w:val="28"/>
        </w:rPr>
        <w:t>. М</w:t>
      </w:r>
      <w:r w:rsidRPr="00A7022E">
        <w:rPr>
          <w:rFonts w:ascii="Times New Roman" w:hAnsi="Times New Roman"/>
          <w:sz w:val="28"/>
          <w:szCs w:val="28"/>
        </w:rPr>
        <w:t>етодические рекомендации. Ч</w:t>
      </w:r>
      <w:r w:rsidR="00143C6A" w:rsidRPr="00A7022E">
        <w:rPr>
          <w:rFonts w:ascii="Times New Roman" w:hAnsi="Times New Roman"/>
          <w:sz w:val="28"/>
          <w:szCs w:val="28"/>
        </w:rPr>
        <w:t>асть</w:t>
      </w:r>
      <w:r w:rsidRPr="00A7022E">
        <w:rPr>
          <w:rFonts w:ascii="Times New Roman" w:hAnsi="Times New Roman"/>
          <w:sz w:val="28"/>
          <w:szCs w:val="28"/>
        </w:rPr>
        <w:t xml:space="preserve"> 3</w:t>
      </w:r>
      <w:r w:rsidR="00143C6A" w:rsidRPr="00A7022E">
        <w:rPr>
          <w:rFonts w:ascii="Times New Roman" w:hAnsi="Times New Roman"/>
          <w:sz w:val="28"/>
          <w:szCs w:val="28"/>
        </w:rPr>
        <w:t>.</w:t>
      </w:r>
      <w:r w:rsidRPr="00A7022E">
        <w:rPr>
          <w:rFonts w:ascii="Times New Roman" w:hAnsi="Times New Roman"/>
          <w:sz w:val="28"/>
          <w:szCs w:val="28"/>
        </w:rPr>
        <w:t xml:space="preserve"> Организация дальнейшего расследования / Институт повышения квалификации прокурорско</w:t>
      </w:r>
      <w:r w:rsidR="00143C6A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следственных работников Генеральной прокуратуры Российской Федерации ; авт.</w:t>
      </w:r>
      <w:r w:rsidR="00143C6A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сост.: В. А. Гуняев, В. И. Рохлин, О. Н. Быданов. — Санкт</w:t>
      </w:r>
      <w:r w:rsidR="00CE560D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Петербург : Ин-т повышения квалификации прокурор.</w:t>
      </w:r>
      <w:r w:rsidR="00143C6A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следств. работников Ген. Прокуратуры РФ, 1993. — 47, [1] с</w:t>
      </w:r>
      <w:r w:rsidR="00143C6A" w:rsidRPr="00A7022E">
        <w:rPr>
          <w:rFonts w:ascii="Times New Roman" w:hAnsi="Times New Roman"/>
          <w:sz w:val="28"/>
          <w:szCs w:val="28"/>
        </w:rPr>
        <w:t>.</w:t>
      </w:r>
    </w:p>
    <w:p w14:paraId="7BE236CD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Особенности расследования убийств водителей автомашин : методические рекомендации / Институт повышения квалификации прокурорско</w:t>
      </w:r>
      <w:r w:rsidR="00143C6A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следственных работников Генеральной прокуратуры Российской Федерации ; авт.</w:t>
      </w:r>
      <w:r w:rsidR="004D3338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сост.: Э. У. Бабаева, В. С. Бурданова, В. А. Гуняев. — Санкт</w:t>
      </w:r>
      <w:r w:rsidR="00143C6A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Петербург : Ин-т повышения квалификации прокурор.</w:t>
      </w:r>
      <w:r w:rsidR="00072B5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следств. работников Генер. прокуратуры РФ, 1995. — 18, [2] с</w:t>
      </w:r>
      <w:r w:rsidR="00143C6A" w:rsidRPr="00A7022E">
        <w:rPr>
          <w:rFonts w:ascii="Times New Roman" w:hAnsi="Times New Roman"/>
          <w:sz w:val="28"/>
          <w:szCs w:val="28"/>
        </w:rPr>
        <w:t>.</w:t>
      </w:r>
    </w:p>
    <w:p w14:paraId="305D407F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Пугачев Г. П. Исследование бухгалтерских документов при расследовании хищений в торгующих организациях : учебное пособие / Г.</w:t>
      </w:r>
      <w:r w:rsidR="00FA3ADD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П.</w:t>
      </w:r>
      <w:r w:rsidR="00FA3ADD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Пугачев, В. А. Гуняев, В. И. Рохлин ; Институт усовершенствования следственных работников при Прокуратуре СССР. — Ленинград : Ин</w:t>
      </w:r>
      <w:r w:rsidR="00FA3ADD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т усовершенствования следств. работников при Прокуратуре СССР, 1980. — 83, [1] с. — Библиогр.: с. 83</w:t>
      </w:r>
      <w:r w:rsidR="00FA3ADD" w:rsidRPr="00A7022E">
        <w:rPr>
          <w:rFonts w:ascii="Times New Roman" w:hAnsi="Times New Roman"/>
          <w:sz w:val="28"/>
          <w:szCs w:val="28"/>
        </w:rPr>
        <w:t>.</w:t>
      </w:r>
    </w:p>
    <w:p w14:paraId="048022E1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Расследование дорожно</w:t>
      </w:r>
      <w:r w:rsidR="00FA3ADD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 xml:space="preserve">транспортных происшествий : методические указания / Институт усовершенствования следственных </w:t>
      </w:r>
      <w:r w:rsidRPr="00A7022E">
        <w:rPr>
          <w:rFonts w:ascii="Times New Roman" w:hAnsi="Times New Roman"/>
          <w:sz w:val="28"/>
          <w:szCs w:val="28"/>
        </w:rPr>
        <w:lastRenderedPageBreak/>
        <w:t>работников при Прокуратуре СССР ; сост.: Б. Е. Боровский, В. А. Гуняев, В.</w:t>
      </w:r>
      <w:r w:rsidR="004D3338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И.</w:t>
      </w:r>
      <w:r w:rsidR="004D3338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Рохлин. — Ленинград : Ин-т усовершенствования следств. работников при Прокуратуре СССР, 1983. — 17 с. : рис.</w:t>
      </w:r>
    </w:p>
    <w:p w14:paraId="42C6C3F1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Расследование дорожно</w:t>
      </w:r>
      <w:r w:rsidR="004D3338" w:rsidRPr="00A7022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транспортных происшествий. Начальный этап : учебное пособие / Б. Е. Боровский, В. А. Гуняев, Г.</w:t>
      </w:r>
      <w:r w:rsidR="007F1E39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В.</w:t>
      </w:r>
      <w:r w:rsidR="007F1E39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Овчинникова, В.</w:t>
      </w:r>
      <w:r w:rsidR="004D3338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И.</w:t>
      </w:r>
      <w:r w:rsidR="004D3338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Рохлин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1983. — 62, [2] с</w:t>
      </w:r>
      <w:r w:rsidR="004D3338" w:rsidRPr="00A7022E">
        <w:rPr>
          <w:rFonts w:ascii="Times New Roman" w:hAnsi="Times New Roman"/>
          <w:sz w:val="28"/>
          <w:szCs w:val="28"/>
        </w:rPr>
        <w:t>.</w:t>
      </w:r>
    </w:p>
    <w:p w14:paraId="5E57C2D9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Расследование отдельных видов преступлений : учебное пособие / О. Я. Баев, В. А. Гуняев, Г. А. Матусовский [и др.] ; науч. ред. О. Я. Баев. — Воронеж : Изд</w:t>
      </w:r>
      <w:r w:rsidR="00072B5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 xml:space="preserve">во Воронеж. </w:t>
      </w:r>
      <w:r w:rsidR="00072B5E" w:rsidRPr="00A7022E">
        <w:rPr>
          <w:rFonts w:ascii="Times New Roman" w:hAnsi="Times New Roman"/>
          <w:sz w:val="28"/>
          <w:szCs w:val="28"/>
        </w:rPr>
        <w:t>У</w:t>
      </w:r>
      <w:r w:rsidRPr="00A7022E">
        <w:rPr>
          <w:rFonts w:ascii="Times New Roman" w:hAnsi="Times New Roman"/>
          <w:sz w:val="28"/>
          <w:szCs w:val="28"/>
        </w:rPr>
        <w:t>н</w:t>
      </w:r>
      <w:r w:rsidR="00072B5E">
        <w:rPr>
          <w:rFonts w:ascii="Times New Roman" w:hAnsi="Times New Roman"/>
          <w:sz w:val="28"/>
          <w:szCs w:val="28"/>
        </w:rPr>
        <w:t>-</w:t>
      </w:r>
      <w:r w:rsidRPr="00A7022E">
        <w:rPr>
          <w:rFonts w:ascii="Times New Roman" w:hAnsi="Times New Roman"/>
          <w:sz w:val="28"/>
          <w:szCs w:val="28"/>
        </w:rPr>
        <w:t>та, 1986. — 192 с. — Библиогр. в конце глав</w:t>
      </w:r>
      <w:r w:rsidR="004D3338" w:rsidRPr="00A7022E">
        <w:rPr>
          <w:rFonts w:ascii="Times New Roman" w:hAnsi="Times New Roman"/>
          <w:sz w:val="28"/>
          <w:szCs w:val="28"/>
        </w:rPr>
        <w:t>.</w:t>
      </w:r>
    </w:p>
    <w:p w14:paraId="67DAF7EA" w14:textId="77777777" w:rsidR="00670E8D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Расследование хищений в строительных организациях : учебное пособие / В. С. Бурданова, В. А. Гуняев, В. И. Рохлин, Н. М. Сологуб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1982. — 68 с. — Библиогр.: с. 67</w:t>
      </w:r>
      <w:r w:rsidR="004D3338" w:rsidRPr="00A7022E">
        <w:rPr>
          <w:rFonts w:ascii="Times New Roman" w:hAnsi="Times New Roman"/>
          <w:sz w:val="28"/>
          <w:szCs w:val="28"/>
        </w:rPr>
        <w:t>.</w:t>
      </w:r>
    </w:p>
    <w:p w14:paraId="5665BA3A" w14:textId="77777777" w:rsidR="00F815BE" w:rsidRPr="00A7022E" w:rsidRDefault="00670E8D" w:rsidP="00C5092C">
      <w:pPr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22E">
        <w:rPr>
          <w:rFonts w:ascii="Times New Roman" w:hAnsi="Times New Roman"/>
          <w:sz w:val="28"/>
          <w:szCs w:val="28"/>
        </w:rPr>
        <w:t>Расследование хищений и должностных преступлений на железнодорожном, водном и воздушном транспорте : практикум / Ин</w:t>
      </w:r>
      <w:r w:rsidR="00072B5E">
        <w:rPr>
          <w:rFonts w:ascii="Times New Roman" w:hAnsi="Times New Roman"/>
          <w:sz w:val="28"/>
          <w:szCs w:val="28"/>
        </w:rPr>
        <w:t>ститу</w:t>
      </w:r>
      <w:r w:rsidRPr="00A7022E">
        <w:rPr>
          <w:rFonts w:ascii="Times New Roman" w:hAnsi="Times New Roman"/>
          <w:sz w:val="28"/>
          <w:szCs w:val="28"/>
        </w:rPr>
        <w:t>т усовершенствования следств</w:t>
      </w:r>
      <w:r w:rsidR="00072B5E">
        <w:rPr>
          <w:rFonts w:ascii="Times New Roman" w:hAnsi="Times New Roman"/>
          <w:sz w:val="28"/>
          <w:szCs w:val="28"/>
        </w:rPr>
        <w:t>енных</w:t>
      </w:r>
      <w:r w:rsidRPr="00A7022E">
        <w:rPr>
          <w:rFonts w:ascii="Times New Roman" w:hAnsi="Times New Roman"/>
          <w:sz w:val="28"/>
          <w:szCs w:val="28"/>
        </w:rPr>
        <w:t xml:space="preserve"> работников при Прокуратуре СССР ; сост.: В.</w:t>
      </w:r>
      <w:r w:rsidR="004D3338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С.</w:t>
      </w:r>
      <w:r w:rsidR="004D3338" w:rsidRPr="00A7022E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Бурданова</w:t>
      </w:r>
      <w:r w:rsidR="004D3338" w:rsidRPr="00A7022E">
        <w:rPr>
          <w:rFonts w:ascii="Times New Roman" w:hAnsi="Times New Roman"/>
          <w:sz w:val="28"/>
          <w:szCs w:val="28"/>
        </w:rPr>
        <w:t>, В. И. Рохлин, В. А. Гуняев, Н. М. Сологуб</w:t>
      </w:r>
      <w:r w:rsidRPr="00A7022E">
        <w:rPr>
          <w:rFonts w:ascii="Times New Roman" w:hAnsi="Times New Roman"/>
          <w:sz w:val="28"/>
          <w:szCs w:val="28"/>
        </w:rPr>
        <w:t>. — Ленинград : Ин-т усовершенствования следств. работников при Прокуратуре СССР, 1982. — 37,</w:t>
      </w:r>
      <w:r w:rsidR="00053293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[3]</w:t>
      </w:r>
      <w:r w:rsidR="00053293">
        <w:rPr>
          <w:rFonts w:ascii="Times New Roman" w:hAnsi="Times New Roman"/>
          <w:sz w:val="28"/>
          <w:szCs w:val="28"/>
        </w:rPr>
        <w:t> </w:t>
      </w:r>
      <w:r w:rsidRPr="00A7022E">
        <w:rPr>
          <w:rFonts w:ascii="Times New Roman" w:hAnsi="Times New Roman"/>
          <w:sz w:val="28"/>
          <w:szCs w:val="28"/>
        </w:rPr>
        <w:t>с</w:t>
      </w:r>
      <w:r w:rsidR="006E7B84" w:rsidRPr="00A7022E">
        <w:rPr>
          <w:rFonts w:ascii="Times New Roman" w:hAnsi="Times New Roman"/>
          <w:sz w:val="28"/>
          <w:szCs w:val="28"/>
        </w:rPr>
        <w:t>.</w:t>
      </w:r>
    </w:p>
    <w:sectPr w:rsidR="00F815BE" w:rsidRPr="00A7022E" w:rsidSect="007F1E39">
      <w:pgSz w:w="11907" w:h="16727"/>
      <w:pgMar w:top="567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272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 w16cid:durableId="382020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32"/>
    <w:rsid w:val="00005F61"/>
    <w:rsid w:val="000278EC"/>
    <w:rsid w:val="00053293"/>
    <w:rsid w:val="00072B5E"/>
    <w:rsid w:val="000A6EBF"/>
    <w:rsid w:val="00143C6A"/>
    <w:rsid w:val="0017785D"/>
    <w:rsid w:val="00187F51"/>
    <w:rsid w:val="00203BEC"/>
    <w:rsid w:val="00222277"/>
    <w:rsid w:val="002302F8"/>
    <w:rsid w:val="00245317"/>
    <w:rsid w:val="002F4B5C"/>
    <w:rsid w:val="00385F9B"/>
    <w:rsid w:val="0044688C"/>
    <w:rsid w:val="004562F5"/>
    <w:rsid w:val="004A788E"/>
    <w:rsid w:val="004D3338"/>
    <w:rsid w:val="004E4AC4"/>
    <w:rsid w:val="005020BD"/>
    <w:rsid w:val="0053015F"/>
    <w:rsid w:val="005403DF"/>
    <w:rsid w:val="005F4BC1"/>
    <w:rsid w:val="00670E8D"/>
    <w:rsid w:val="006E7B84"/>
    <w:rsid w:val="00746D2C"/>
    <w:rsid w:val="00761D7F"/>
    <w:rsid w:val="0076267E"/>
    <w:rsid w:val="007F1E39"/>
    <w:rsid w:val="007F6498"/>
    <w:rsid w:val="0083530C"/>
    <w:rsid w:val="00835F75"/>
    <w:rsid w:val="00880A7E"/>
    <w:rsid w:val="00884331"/>
    <w:rsid w:val="008945A0"/>
    <w:rsid w:val="008C3B8B"/>
    <w:rsid w:val="008E3A4A"/>
    <w:rsid w:val="00A7022E"/>
    <w:rsid w:val="00A902BF"/>
    <w:rsid w:val="00A91D38"/>
    <w:rsid w:val="00AA309C"/>
    <w:rsid w:val="00AD3C2A"/>
    <w:rsid w:val="00AE0059"/>
    <w:rsid w:val="00AF2A37"/>
    <w:rsid w:val="00AF7209"/>
    <w:rsid w:val="00B93A8F"/>
    <w:rsid w:val="00BB5031"/>
    <w:rsid w:val="00C5092C"/>
    <w:rsid w:val="00C91A6B"/>
    <w:rsid w:val="00CA235A"/>
    <w:rsid w:val="00CD6AB4"/>
    <w:rsid w:val="00CE560D"/>
    <w:rsid w:val="00CF63F1"/>
    <w:rsid w:val="00D27D88"/>
    <w:rsid w:val="00D56F1D"/>
    <w:rsid w:val="00DB4135"/>
    <w:rsid w:val="00DE70FD"/>
    <w:rsid w:val="00E05E6D"/>
    <w:rsid w:val="00E30196"/>
    <w:rsid w:val="00F4484C"/>
    <w:rsid w:val="00F815BE"/>
    <w:rsid w:val="00FA3ADD"/>
    <w:rsid w:val="00FF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FD83A"/>
  <w14:defaultImageDpi w14:val="0"/>
  <w15:docId w15:val="{425F0073-4B78-4996-8841-5124C08B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301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</dc:creator>
  <cp:keywords/>
  <dc:description/>
  <cp:lastModifiedBy>User</cp:lastModifiedBy>
  <cp:revision>2</cp:revision>
  <dcterms:created xsi:type="dcterms:W3CDTF">2026-01-01T06:13:00Z</dcterms:created>
  <dcterms:modified xsi:type="dcterms:W3CDTF">2026-01-01T06:13:00Z</dcterms:modified>
</cp:coreProperties>
</file>